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77" w:rsidRPr="000640D4" w:rsidRDefault="000640D4" w:rsidP="00230177">
      <w:pPr>
        <w:pStyle w:val="berschrift1"/>
        <w:spacing w:before="0" w:after="0" w:line="276" w:lineRule="auto"/>
        <w:jc w:val="left"/>
        <w:rPr>
          <w:lang w:val="ru-RU"/>
        </w:rPr>
      </w:pPr>
      <w:r w:rsidRPr="000640D4">
        <w:rPr>
          <w:lang w:val="ru-RU"/>
        </w:rPr>
        <w:t xml:space="preserve">Работа в команде: Машины </w:t>
      </w:r>
      <w:r w:rsidRPr="000640D4">
        <w:t>Wirtgen</w:t>
      </w:r>
      <w:r w:rsidRPr="000640D4">
        <w:rPr>
          <w:lang w:val="ru-RU"/>
        </w:rPr>
        <w:t xml:space="preserve"> </w:t>
      </w:r>
      <w:r w:rsidRPr="000640D4">
        <w:t>Group</w:t>
      </w:r>
      <w:r w:rsidRPr="000640D4">
        <w:rPr>
          <w:lang w:val="ru-RU"/>
        </w:rPr>
        <w:t xml:space="preserve"> готовят грунт для нового завода </w:t>
      </w:r>
      <w:proofErr w:type="spellStart"/>
      <w:r w:rsidRPr="000640D4">
        <w:t>Benninghoven</w:t>
      </w:r>
      <w:proofErr w:type="spellEnd"/>
    </w:p>
    <w:p w:rsidR="0030316D" w:rsidRPr="000640D4" w:rsidRDefault="0030316D" w:rsidP="0030316D">
      <w:pPr>
        <w:pStyle w:val="Text"/>
        <w:rPr>
          <w:lang w:val="ru-RU"/>
        </w:rPr>
      </w:pP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b/>
          <w:sz w:val="22"/>
          <w:szCs w:val="22"/>
          <w:lang w:val="ru-RU"/>
        </w:rPr>
      </w:pPr>
      <w:r w:rsidRPr="00156472">
        <w:rPr>
          <w:rFonts w:cs="AvenirNext-Regular"/>
          <w:b/>
          <w:sz w:val="22"/>
          <w:szCs w:val="22"/>
          <w:lang w:val="ru-RU"/>
        </w:rPr>
        <w:t xml:space="preserve">На внушительной территории в 310 тыс. м² строится новый завод </w:t>
      </w:r>
      <w:proofErr w:type="spellStart"/>
      <w:r w:rsidRPr="00156472">
        <w:rPr>
          <w:rFonts w:cs="AvenirNext-Regular"/>
          <w:b/>
          <w:sz w:val="22"/>
          <w:szCs w:val="22"/>
        </w:rPr>
        <w:t>Benninghoven</w:t>
      </w:r>
      <w:proofErr w:type="spellEnd"/>
      <w:r w:rsidRPr="00156472">
        <w:rPr>
          <w:rFonts w:cs="AvenirNext-Regular"/>
          <w:b/>
          <w:sz w:val="22"/>
          <w:szCs w:val="22"/>
          <w:lang w:val="ru-RU"/>
        </w:rPr>
        <w:t xml:space="preserve"> в Виттлихе</w:t>
      </w:r>
      <w:r w:rsidR="00670CA2" w:rsidRPr="00670CA2">
        <w:rPr>
          <w:rFonts w:cs="AvenirNext-Regular"/>
          <w:b/>
          <w:sz w:val="22"/>
          <w:szCs w:val="22"/>
          <w:lang w:val="ru-RU"/>
        </w:rPr>
        <w:t>-Венгероре за 130 миллионов евро.</w:t>
      </w:r>
      <w:r w:rsidRPr="00156472">
        <w:rPr>
          <w:rFonts w:cs="AvenirNext-Regular"/>
          <w:b/>
          <w:sz w:val="22"/>
          <w:szCs w:val="22"/>
          <w:lang w:val="ru-RU"/>
        </w:rPr>
        <w:t xml:space="preserve"> Ясно одно: он стоит на надежном фундаменте, поскольку стабилизаторы грунта </w:t>
      </w:r>
      <w:r w:rsidRPr="00156472">
        <w:rPr>
          <w:rFonts w:cs="AvenirNext-Regular"/>
          <w:b/>
          <w:sz w:val="22"/>
          <w:szCs w:val="22"/>
        </w:rPr>
        <w:t>Wirtgen</w:t>
      </w:r>
      <w:r w:rsidRPr="00156472">
        <w:rPr>
          <w:rFonts w:cs="AvenirNext-Regular"/>
          <w:b/>
          <w:sz w:val="22"/>
          <w:szCs w:val="22"/>
          <w:lang w:val="ru-RU"/>
        </w:rPr>
        <w:t xml:space="preserve"> и катки </w:t>
      </w:r>
      <w:r w:rsidRPr="00156472">
        <w:rPr>
          <w:rFonts w:cs="AvenirNext-Regular"/>
          <w:b/>
          <w:sz w:val="22"/>
          <w:szCs w:val="22"/>
        </w:rPr>
        <w:t>Hamm</w:t>
      </w:r>
      <w:r w:rsidRPr="00156472">
        <w:rPr>
          <w:rFonts w:cs="AvenirNext-Regular"/>
          <w:b/>
          <w:sz w:val="22"/>
          <w:szCs w:val="22"/>
          <w:lang w:val="ru-RU"/>
        </w:rPr>
        <w:t xml:space="preserve"> создают для него основание с достаточной несущей способностью.</w:t>
      </w:r>
    </w:p>
    <w:p w:rsidR="00E00D21" w:rsidRPr="00156472" w:rsidRDefault="00E00D21" w:rsidP="00E00D21">
      <w:pPr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E00D21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>с</w:t>
      </w:r>
      <w:r>
        <w:rPr>
          <w:rFonts w:cs="AvenirNext-Regular"/>
          <w:sz w:val="22"/>
          <w:szCs w:val="22"/>
          <w:lang w:val="ru-RU"/>
        </w:rPr>
        <w:t>начала на стройплощадке всем ру</w:t>
      </w:r>
      <w:r w:rsidRPr="00156472">
        <w:rPr>
          <w:rFonts w:cs="AvenirNext-Regular"/>
          <w:sz w:val="22"/>
          <w:szCs w:val="22"/>
          <w:lang w:val="ru-RU"/>
        </w:rPr>
        <w:t>ководили инженеры-строители. Важной частью из работы было создание ровной поверхности с достаточной несуще</w:t>
      </w:r>
      <w:r>
        <w:rPr>
          <w:rFonts w:cs="AvenirNext-Regular"/>
          <w:sz w:val="22"/>
          <w:szCs w:val="22"/>
          <w:lang w:val="ru-RU"/>
        </w:rPr>
        <w:t>й способностью для произ</w:t>
      </w:r>
      <w:r w:rsidRPr="00156472">
        <w:rPr>
          <w:rFonts w:cs="AvenirNext-Regular"/>
          <w:sz w:val="22"/>
          <w:szCs w:val="22"/>
          <w:lang w:val="ru-RU"/>
        </w:rPr>
        <w:t>водственног</w:t>
      </w:r>
      <w:r>
        <w:rPr>
          <w:rFonts w:cs="AvenirNext-Regular"/>
          <w:sz w:val="22"/>
          <w:szCs w:val="22"/>
          <w:lang w:val="ru-RU"/>
        </w:rPr>
        <w:t>о и логистического центра площа</w:t>
      </w:r>
      <w:r w:rsidRPr="00156472">
        <w:rPr>
          <w:rFonts w:cs="AvenirNext-Regular"/>
          <w:sz w:val="22"/>
          <w:szCs w:val="22"/>
          <w:lang w:val="ru-RU"/>
        </w:rPr>
        <w:t>дью 60 тыс. м², центрального здания с офисами 12 тыс. м², а также для подъездных путей. Для</w:t>
      </w:r>
      <w:r w:rsidRPr="00E00D21">
        <w:rPr>
          <w:rFonts w:cs="AvenirNext-Regular"/>
          <w:sz w:val="22"/>
          <w:szCs w:val="22"/>
          <w:lang w:val="ru-RU"/>
        </w:rPr>
        <w:t xml:space="preserve"> </w:t>
      </w:r>
      <w:r w:rsidRPr="00156472">
        <w:rPr>
          <w:rFonts w:cs="AvenirNext-Regular"/>
          <w:sz w:val="22"/>
          <w:szCs w:val="22"/>
          <w:lang w:val="ru-RU"/>
        </w:rPr>
        <w:t>этого грунт был полностью смоделирован заново</w:t>
      </w:r>
      <w:r w:rsidRPr="00E00D21">
        <w:rPr>
          <w:rFonts w:cs="AvenirNext-Regular"/>
          <w:sz w:val="22"/>
          <w:szCs w:val="22"/>
          <w:lang w:val="ru-RU"/>
        </w:rPr>
        <w:t xml:space="preserve"> </w:t>
      </w:r>
      <w:r w:rsidRPr="00156472">
        <w:rPr>
          <w:rFonts w:cs="AvenirNext-Regular"/>
          <w:sz w:val="22"/>
          <w:szCs w:val="22"/>
          <w:lang w:val="ru-RU"/>
        </w:rPr>
        <w:t xml:space="preserve">и стабилизирован. </w:t>
      </w:r>
    </w:p>
    <w:p w:rsidR="00E00D21" w:rsidRPr="00E00D21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 xml:space="preserve">«Изначально перепад высот составлял 8 – 9 м. Для выравнивания территории необходимо было снять и заново засыпать около 400 тыс. м³ грунта», – пояснил Хайнрих Пляйн, инженер-технолог </w:t>
      </w:r>
      <w:proofErr w:type="spellStart"/>
      <w:r w:rsidRPr="00156472">
        <w:rPr>
          <w:rFonts w:cs="AvenirNext-Regular"/>
          <w:sz w:val="22"/>
          <w:szCs w:val="22"/>
        </w:rPr>
        <w:t>Benninghoven</w:t>
      </w:r>
      <w:proofErr w:type="spellEnd"/>
      <w:r w:rsidRPr="00156472">
        <w:rPr>
          <w:rFonts w:cs="AvenirNext-Regular"/>
          <w:sz w:val="22"/>
          <w:szCs w:val="22"/>
          <w:lang w:val="ru-RU"/>
        </w:rPr>
        <w:t xml:space="preserve"> и член внутрен- ней группы управления строительством. Он рад тому, что территория день за днем постепенно приобретает требуемую форму, поскольку он четко видит це</w:t>
      </w:r>
      <w:r>
        <w:rPr>
          <w:rFonts w:cs="AvenirNext-Regular"/>
          <w:sz w:val="22"/>
          <w:szCs w:val="22"/>
          <w:lang w:val="ru-RU"/>
        </w:rPr>
        <w:t>ль: «Мы создаем условия для уль</w:t>
      </w:r>
      <w:r w:rsidRPr="00156472">
        <w:rPr>
          <w:rFonts w:cs="AvenirNext-Regular"/>
          <w:sz w:val="22"/>
          <w:szCs w:val="22"/>
          <w:lang w:val="ru-RU"/>
        </w:rPr>
        <w:t>трасовременного производства, с помощью которого мы сможем производить премиальные асфальтоб</w:t>
      </w:r>
      <w:r>
        <w:rPr>
          <w:rFonts w:cs="AvenirNext-Regular"/>
          <w:sz w:val="22"/>
          <w:szCs w:val="22"/>
          <w:lang w:val="ru-RU"/>
        </w:rPr>
        <w:t>етонные заводы в большем количе</w:t>
      </w:r>
      <w:r w:rsidRPr="00156472">
        <w:rPr>
          <w:rFonts w:cs="AvenirNext-Regular"/>
          <w:sz w:val="22"/>
          <w:szCs w:val="22"/>
          <w:lang w:val="ru-RU"/>
        </w:rPr>
        <w:t>стве, чем когда-либо прежде. Поэтому с самого начала все внимание уделяется качеству – а оно начинается с основы».</w:t>
      </w:r>
    </w:p>
    <w:p w:rsidR="00E00D21" w:rsidRPr="00156472" w:rsidRDefault="00E00D21" w:rsidP="00E00D21">
      <w:pPr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DemiBold"/>
          <w:b/>
          <w:bCs/>
          <w:sz w:val="22"/>
          <w:szCs w:val="22"/>
          <w:lang w:val="ru-RU"/>
        </w:rPr>
      </w:pPr>
      <w:r w:rsidRPr="00156472">
        <w:rPr>
          <w:rFonts w:cs="AvenirNext-DemiBold"/>
          <w:b/>
          <w:bCs/>
          <w:sz w:val="22"/>
          <w:szCs w:val="22"/>
          <w:lang w:val="ru-RU"/>
        </w:rPr>
        <w:t>Качество от А до Я</w:t>
      </w:r>
    </w:p>
    <w:p w:rsidR="00E00D21" w:rsidRPr="00E00D21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 xml:space="preserve">Главную роль в </w:t>
      </w:r>
      <w:r>
        <w:rPr>
          <w:rFonts w:cs="AvenirNext-Regular"/>
          <w:sz w:val="22"/>
          <w:szCs w:val="22"/>
          <w:lang w:val="ru-RU"/>
        </w:rPr>
        <w:t>этих работах выполняют: 2 стаби</w:t>
      </w:r>
      <w:r w:rsidRPr="00156472">
        <w:rPr>
          <w:rFonts w:cs="AvenirNext-Regular"/>
          <w:sz w:val="22"/>
          <w:szCs w:val="22"/>
          <w:lang w:val="ru-RU"/>
        </w:rPr>
        <w:t xml:space="preserve">лизатора грунта </w:t>
      </w:r>
      <w:r w:rsidRPr="00156472">
        <w:rPr>
          <w:rFonts w:cs="AvenirNext-Regular"/>
          <w:sz w:val="22"/>
          <w:szCs w:val="22"/>
        </w:rPr>
        <w:t>Wirtgen</w:t>
      </w:r>
      <w:r w:rsidRPr="00156472">
        <w:rPr>
          <w:rFonts w:cs="AvenirNext-Regular"/>
          <w:sz w:val="22"/>
          <w:szCs w:val="22"/>
          <w:lang w:val="ru-RU"/>
        </w:rPr>
        <w:t xml:space="preserve"> и до 6 грунтовых катков </w:t>
      </w:r>
      <w:r w:rsidRPr="00156472">
        <w:rPr>
          <w:rFonts w:cs="AvenirNext-Regular"/>
          <w:sz w:val="22"/>
          <w:szCs w:val="22"/>
        </w:rPr>
        <w:t>Hamm</w:t>
      </w:r>
      <w:r w:rsidRPr="00156472">
        <w:rPr>
          <w:rFonts w:cs="AvenirNext-Regular"/>
          <w:sz w:val="22"/>
          <w:szCs w:val="22"/>
          <w:lang w:val="ru-RU"/>
        </w:rPr>
        <w:t xml:space="preserve">. Команда из </w:t>
      </w:r>
      <w:r w:rsidRPr="00156472">
        <w:rPr>
          <w:rFonts w:cs="AvenirNext-Regular"/>
          <w:sz w:val="22"/>
          <w:szCs w:val="22"/>
        </w:rPr>
        <w:t>EBS</w:t>
      </w:r>
      <w:r w:rsidRPr="00156472">
        <w:rPr>
          <w:rFonts w:cs="AvenirNext-Regular"/>
          <w:sz w:val="22"/>
          <w:szCs w:val="22"/>
          <w:lang w:val="ru-RU"/>
        </w:rPr>
        <w:t xml:space="preserve"> </w:t>
      </w:r>
      <w:proofErr w:type="spellStart"/>
      <w:r w:rsidRPr="00156472">
        <w:rPr>
          <w:rFonts w:cs="AvenirNext-Regular"/>
          <w:sz w:val="22"/>
          <w:szCs w:val="22"/>
        </w:rPr>
        <w:t>Bodenstabilisierungs</w:t>
      </w:r>
      <w:proofErr w:type="spellEnd"/>
      <w:r w:rsidRPr="00156472">
        <w:rPr>
          <w:rFonts w:cs="AvenirNext-Regular"/>
          <w:sz w:val="22"/>
          <w:szCs w:val="22"/>
          <w:lang w:val="ru-RU"/>
        </w:rPr>
        <w:t xml:space="preserve"> </w:t>
      </w:r>
      <w:r w:rsidRPr="00156472">
        <w:rPr>
          <w:rFonts w:cs="AvenirNext-Regular"/>
          <w:sz w:val="22"/>
          <w:szCs w:val="22"/>
        </w:rPr>
        <w:t>GmbH</w:t>
      </w:r>
      <w:r w:rsidRPr="00156472">
        <w:rPr>
          <w:rFonts w:cs="AvenirNext-Regular"/>
          <w:sz w:val="22"/>
          <w:szCs w:val="22"/>
          <w:lang w:val="ru-RU"/>
        </w:rPr>
        <w:t xml:space="preserve"> при помощи ст</w:t>
      </w:r>
      <w:r>
        <w:rPr>
          <w:rFonts w:cs="AvenirNext-Regular"/>
          <w:sz w:val="22"/>
          <w:szCs w:val="22"/>
          <w:lang w:val="ru-RU"/>
        </w:rPr>
        <w:t>абилизаторов грунта квалифициро</w:t>
      </w:r>
      <w:r w:rsidRPr="00156472">
        <w:rPr>
          <w:rFonts w:cs="AvenirNext-Regular"/>
          <w:sz w:val="22"/>
          <w:szCs w:val="22"/>
          <w:lang w:val="ru-RU"/>
        </w:rPr>
        <w:t xml:space="preserve">ванно вмешала </w:t>
      </w:r>
      <w:r>
        <w:rPr>
          <w:rFonts w:cs="AvenirNext-Regular"/>
          <w:sz w:val="22"/>
          <w:szCs w:val="22"/>
          <w:lang w:val="ru-RU"/>
        </w:rPr>
        <w:t>смесь известняка и цемента, рас</w:t>
      </w:r>
      <w:r w:rsidRPr="00156472">
        <w:rPr>
          <w:rFonts w:cs="AvenirNext-Regular"/>
          <w:sz w:val="22"/>
          <w:szCs w:val="22"/>
          <w:lang w:val="ru-RU"/>
        </w:rPr>
        <w:t xml:space="preserve">считанную на основе качества грунта, слоями по 40 см каждый в количестве до 12 штук. </w:t>
      </w:r>
    </w:p>
    <w:p w:rsidR="00E00D21" w:rsidRPr="00E00D21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 xml:space="preserve">Владелец </w:t>
      </w:r>
      <w:r w:rsidRPr="00156472">
        <w:rPr>
          <w:rFonts w:cs="AvenirNext-Regular"/>
          <w:sz w:val="22"/>
          <w:szCs w:val="22"/>
        </w:rPr>
        <w:t>EBS</w:t>
      </w:r>
      <w:r w:rsidRPr="00156472">
        <w:rPr>
          <w:rFonts w:cs="AvenirNext-Regular"/>
          <w:sz w:val="22"/>
          <w:szCs w:val="22"/>
          <w:lang w:val="ru-RU"/>
        </w:rPr>
        <w:t xml:space="preserve"> Юрген Шарнбах уже 35 лет специализируется на стабилизации и улучшении гру</w:t>
      </w:r>
      <w:r>
        <w:rPr>
          <w:rFonts w:cs="AvenirNext-Regular"/>
          <w:sz w:val="22"/>
          <w:szCs w:val="22"/>
          <w:lang w:val="ru-RU"/>
        </w:rPr>
        <w:t>нта. Его предпри</w:t>
      </w:r>
      <w:r w:rsidRPr="00156472">
        <w:rPr>
          <w:rFonts w:cs="AvenirNext-Regular"/>
          <w:sz w:val="22"/>
          <w:szCs w:val="22"/>
          <w:lang w:val="ru-RU"/>
        </w:rPr>
        <w:t>ятие успешно по</w:t>
      </w:r>
      <w:r>
        <w:rPr>
          <w:rFonts w:cs="AvenirNext-Regular"/>
          <w:sz w:val="22"/>
          <w:szCs w:val="22"/>
          <w:lang w:val="ru-RU"/>
        </w:rPr>
        <w:t xml:space="preserve"> сей день и он очень доволен ма</w:t>
      </w:r>
      <w:r w:rsidRPr="00156472">
        <w:rPr>
          <w:rFonts w:cs="AvenirNext-Regular"/>
          <w:sz w:val="22"/>
          <w:szCs w:val="22"/>
          <w:lang w:val="ru-RU"/>
        </w:rPr>
        <w:t xml:space="preserve">шинам </w:t>
      </w:r>
      <w:r w:rsidRPr="00156472">
        <w:rPr>
          <w:rFonts w:cs="AvenirNext-Regular"/>
          <w:sz w:val="22"/>
          <w:szCs w:val="22"/>
        </w:rPr>
        <w:t>Wirtgen</w:t>
      </w:r>
      <w:r w:rsidRPr="00156472">
        <w:rPr>
          <w:rFonts w:cs="AvenirNext-Regular"/>
          <w:sz w:val="22"/>
          <w:szCs w:val="22"/>
          <w:lang w:val="ru-RU"/>
        </w:rPr>
        <w:t xml:space="preserve">: «Стабилизаторы грунта </w:t>
      </w:r>
      <w:r w:rsidRPr="00156472">
        <w:rPr>
          <w:rFonts w:cs="AvenirNext-Regular"/>
          <w:sz w:val="22"/>
          <w:szCs w:val="22"/>
        </w:rPr>
        <w:t>Wirtgen</w:t>
      </w:r>
      <w:r w:rsidRPr="00156472">
        <w:rPr>
          <w:rFonts w:cs="AvenirNext-Regular"/>
          <w:sz w:val="22"/>
          <w:szCs w:val="22"/>
          <w:lang w:val="ru-RU"/>
        </w:rPr>
        <w:t xml:space="preserve"> – лучшие машины на рынке, особенно с точки зрения скорости резания, долговечности и эксплуатации».</w:t>
      </w: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E00D21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 xml:space="preserve">Для крайне важных работ по уплотнению после вмешивания вяжущего </w:t>
      </w:r>
      <w:r w:rsidRPr="00156472">
        <w:rPr>
          <w:rFonts w:cs="AvenirNext-Regular"/>
          <w:sz w:val="22"/>
          <w:szCs w:val="22"/>
        </w:rPr>
        <w:t>Strabag</w:t>
      </w:r>
      <w:r w:rsidRPr="00156472">
        <w:rPr>
          <w:rFonts w:cs="AvenirNext-Regular"/>
          <w:sz w:val="22"/>
          <w:szCs w:val="22"/>
          <w:lang w:val="ru-RU"/>
        </w:rPr>
        <w:t xml:space="preserve"> </w:t>
      </w:r>
      <w:r w:rsidRPr="00156472">
        <w:rPr>
          <w:rFonts w:cs="AvenirNext-Regular"/>
          <w:sz w:val="22"/>
          <w:szCs w:val="22"/>
        </w:rPr>
        <w:t>AG</w:t>
      </w:r>
      <w:r>
        <w:rPr>
          <w:rFonts w:cs="AvenirNext-Regular"/>
          <w:sz w:val="22"/>
          <w:szCs w:val="22"/>
          <w:lang w:val="ru-RU"/>
        </w:rPr>
        <w:t xml:space="preserve"> в каче</w:t>
      </w:r>
      <w:r w:rsidRPr="00156472">
        <w:rPr>
          <w:rFonts w:cs="AvenirNext-Regular"/>
          <w:sz w:val="22"/>
          <w:szCs w:val="22"/>
          <w:lang w:val="ru-RU"/>
        </w:rPr>
        <w:t xml:space="preserve">стве генерального подрядчика по подземному строительству с самого начала выбрала грунтовые катки </w:t>
      </w:r>
      <w:r w:rsidRPr="00156472">
        <w:rPr>
          <w:rFonts w:cs="AvenirNext-Regular"/>
          <w:sz w:val="22"/>
          <w:szCs w:val="22"/>
        </w:rPr>
        <w:t>Hamm</w:t>
      </w:r>
      <w:r w:rsidRPr="00156472">
        <w:rPr>
          <w:rFonts w:cs="AvenirNext-Regular"/>
          <w:sz w:val="22"/>
          <w:szCs w:val="22"/>
          <w:lang w:val="ru-RU"/>
        </w:rPr>
        <w:t>. П</w:t>
      </w:r>
      <w:r>
        <w:rPr>
          <w:rFonts w:cs="AvenirNext-Regular"/>
          <w:sz w:val="22"/>
          <w:szCs w:val="22"/>
          <w:lang w:val="ru-RU"/>
        </w:rPr>
        <w:t>ервые проходы выполнили несколь</w:t>
      </w:r>
      <w:r w:rsidRPr="00156472">
        <w:rPr>
          <w:rFonts w:cs="AvenirNext-Regular"/>
          <w:sz w:val="22"/>
          <w:szCs w:val="22"/>
          <w:lang w:val="ru-RU"/>
        </w:rPr>
        <w:t xml:space="preserve">ко грунтовых катков с трамбовочным бандажом, работая парами или тройками. </w:t>
      </w:r>
      <w:r w:rsidRPr="00156472">
        <w:rPr>
          <w:rFonts w:cs="AvenirNext-Regular"/>
          <w:sz w:val="22"/>
          <w:szCs w:val="22"/>
          <w:lang w:val="ru-RU"/>
        </w:rPr>
        <w:lastRenderedPageBreak/>
        <w:t>Затем 2 других грунтовых катк</w:t>
      </w:r>
      <w:r>
        <w:rPr>
          <w:rFonts w:cs="AvenirNext-Regular"/>
          <w:sz w:val="22"/>
          <w:szCs w:val="22"/>
          <w:lang w:val="ru-RU"/>
        </w:rPr>
        <w:t>а с гладким бандажом обеспечива</w:t>
      </w:r>
      <w:r w:rsidRPr="00156472">
        <w:rPr>
          <w:rFonts w:cs="AvenirNext-Regular"/>
          <w:sz w:val="22"/>
          <w:szCs w:val="22"/>
          <w:lang w:val="ru-RU"/>
        </w:rPr>
        <w:t xml:space="preserve">ли окончательное уплотнение. </w:t>
      </w:r>
    </w:p>
    <w:p w:rsidR="00E00D21" w:rsidRPr="00E00D21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>Результат говорит сам за себя: «Все полученные значения несущей способности и</w:t>
      </w:r>
      <w:r>
        <w:rPr>
          <w:rFonts w:cs="AvenirNext-Regular"/>
          <w:sz w:val="22"/>
          <w:szCs w:val="22"/>
          <w:lang w:val="ru-RU"/>
        </w:rPr>
        <w:t>ли уплотнения соответствуют тре</w:t>
      </w:r>
      <w:r w:rsidRPr="00156472">
        <w:rPr>
          <w:rFonts w:cs="AvenirNext-Regular"/>
          <w:sz w:val="22"/>
          <w:szCs w:val="22"/>
          <w:lang w:val="ru-RU"/>
        </w:rPr>
        <w:t xml:space="preserve">бованиям договора о строительстве. Отдельные уложенные слои ровные, гладкие и без трещин – как по учебнику», – сообщил инспектор качества строительных </w:t>
      </w:r>
      <w:r>
        <w:rPr>
          <w:rFonts w:cs="AvenirNext-Regular"/>
          <w:sz w:val="22"/>
          <w:szCs w:val="22"/>
          <w:lang w:val="ru-RU"/>
        </w:rPr>
        <w:t>материалов Эдуард Вебер из лабо</w:t>
      </w:r>
      <w:r w:rsidRPr="00156472">
        <w:rPr>
          <w:rFonts w:cs="AvenirNext-Regular"/>
          <w:sz w:val="22"/>
          <w:szCs w:val="22"/>
          <w:lang w:val="ru-RU"/>
        </w:rPr>
        <w:t>ратории (</w:t>
      </w:r>
      <w:proofErr w:type="spellStart"/>
      <w:r w:rsidRPr="00156472">
        <w:rPr>
          <w:rFonts w:cs="AvenirNext-Regular"/>
          <w:sz w:val="22"/>
          <w:szCs w:val="22"/>
        </w:rPr>
        <w:t>sbt</w:t>
      </w:r>
      <w:proofErr w:type="spellEnd"/>
      <w:r w:rsidRPr="00156472">
        <w:rPr>
          <w:rFonts w:cs="AvenirNext-Regular"/>
          <w:sz w:val="22"/>
          <w:szCs w:val="22"/>
          <w:lang w:val="ru-RU"/>
        </w:rPr>
        <w:t>),</w:t>
      </w:r>
      <w:r>
        <w:rPr>
          <w:rFonts w:cs="AvenirNext-Regular"/>
          <w:sz w:val="22"/>
          <w:szCs w:val="22"/>
          <w:lang w:val="ru-RU"/>
        </w:rPr>
        <w:t xml:space="preserve"> которая специализируется на до</w:t>
      </w:r>
      <w:r w:rsidRPr="00156472">
        <w:rPr>
          <w:rFonts w:cs="AvenirNext-Regular"/>
          <w:sz w:val="22"/>
          <w:szCs w:val="22"/>
          <w:lang w:val="ru-RU"/>
        </w:rPr>
        <w:t>рожном строит</w:t>
      </w:r>
      <w:r>
        <w:rPr>
          <w:rFonts w:cs="AvenirNext-Regular"/>
          <w:sz w:val="22"/>
          <w:szCs w:val="22"/>
          <w:lang w:val="ru-RU"/>
        </w:rPr>
        <w:t>ельстве и укладке бетона и кото</w:t>
      </w:r>
      <w:r w:rsidRPr="00156472">
        <w:rPr>
          <w:rFonts w:cs="AvenirNext-Regular"/>
          <w:sz w:val="22"/>
          <w:szCs w:val="22"/>
          <w:lang w:val="ru-RU"/>
        </w:rPr>
        <w:t>рой поручено обеспечение качества.</w:t>
      </w: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DemiBold"/>
          <w:b/>
          <w:bCs/>
          <w:sz w:val="22"/>
          <w:szCs w:val="22"/>
          <w:lang w:val="ru-RU"/>
        </w:rPr>
      </w:pPr>
      <w:r w:rsidRPr="00156472">
        <w:rPr>
          <w:rFonts w:cs="AvenirNext-DemiBold"/>
          <w:b/>
          <w:bCs/>
          <w:sz w:val="22"/>
          <w:szCs w:val="22"/>
          <w:lang w:val="ru-RU"/>
        </w:rPr>
        <w:t>Проверенный дуэт брендов достигает цели</w:t>
      </w:r>
    </w:p>
    <w:p w:rsidR="00E00D21" w:rsidRPr="00156472" w:rsidRDefault="00E00D21" w:rsidP="00E00D21">
      <w:pPr>
        <w:autoSpaceDE w:val="0"/>
        <w:autoSpaceDN w:val="0"/>
        <w:adjustRightInd w:val="0"/>
        <w:spacing w:line="276" w:lineRule="auto"/>
        <w:jc w:val="both"/>
        <w:rPr>
          <w:rFonts w:cs="AvenirNext-Regular"/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 xml:space="preserve">Старшие прорабы Кристина Фишер и Сиена Шнайдер из </w:t>
      </w:r>
      <w:r w:rsidRPr="00156472">
        <w:rPr>
          <w:rFonts w:cs="AvenirNext-Regular"/>
          <w:sz w:val="22"/>
          <w:szCs w:val="22"/>
        </w:rPr>
        <w:t>Strabag</w:t>
      </w:r>
      <w:r w:rsidRPr="00156472">
        <w:rPr>
          <w:rFonts w:cs="AvenirNext-Regular"/>
          <w:sz w:val="22"/>
          <w:szCs w:val="22"/>
          <w:lang w:val="ru-RU"/>
        </w:rPr>
        <w:t xml:space="preserve"> </w:t>
      </w:r>
      <w:r w:rsidRPr="00156472">
        <w:rPr>
          <w:rFonts w:cs="AvenirNext-Regular"/>
          <w:sz w:val="22"/>
          <w:szCs w:val="22"/>
        </w:rPr>
        <w:t>AG</w:t>
      </w:r>
      <w:r>
        <w:rPr>
          <w:rFonts w:cs="AvenirNext-Regular"/>
          <w:sz w:val="22"/>
          <w:szCs w:val="22"/>
          <w:lang w:val="ru-RU"/>
        </w:rPr>
        <w:t xml:space="preserve"> высоко оценили резуль</w:t>
      </w:r>
      <w:r w:rsidRPr="00156472">
        <w:rPr>
          <w:rFonts w:cs="AvenirNext-Regular"/>
          <w:sz w:val="22"/>
          <w:szCs w:val="22"/>
          <w:lang w:val="ru-RU"/>
        </w:rPr>
        <w:t xml:space="preserve">таты работ, выполненных при помощи этих машин, поскольку «до </w:t>
      </w:r>
      <w:r>
        <w:rPr>
          <w:rFonts w:cs="AvenirNext-Regular"/>
          <w:sz w:val="22"/>
          <w:szCs w:val="22"/>
          <w:lang w:val="ru-RU"/>
        </w:rPr>
        <w:t>сих пор нашим планам могли поме</w:t>
      </w:r>
      <w:r w:rsidRPr="00156472">
        <w:rPr>
          <w:rFonts w:cs="AvenirNext-Regular"/>
          <w:sz w:val="22"/>
          <w:szCs w:val="22"/>
          <w:lang w:val="ru-RU"/>
        </w:rPr>
        <w:t xml:space="preserve">шать только суровый мороз и сильный дождь. Машины же </w:t>
      </w:r>
      <w:r w:rsidRPr="00156472">
        <w:rPr>
          <w:rFonts w:cs="AvenirNext-Regular"/>
          <w:sz w:val="22"/>
          <w:szCs w:val="22"/>
        </w:rPr>
        <w:t>Wirtgen</w:t>
      </w:r>
      <w:r w:rsidRPr="00156472">
        <w:rPr>
          <w:rFonts w:cs="AvenirNext-Regular"/>
          <w:sz w:val="22"/>
          <w:szCs w:val="22"/>
          <w:lang w:val="ru-RU"/>
        </w:rPr>
        <w:t xml:space="preserve"> и </w:t>
      </w:r>
      <w:r w:rsidRPr="00156472">
        <w:rPr>
          <w:rFonts w:cs="AvenirNext-Regular"/>
          <w:sz w:val="22"/>
          <w:szCs w:val="22"/>
        </w:rPr>
        <w:t>Hamm</w:t>
      </w:r>
      <w:r>
        <w:rPr>
          <w:rFonts w:cs="AvenirNext-Regular"/>
          <w:sz w:val="22"/>
          <w:szCs w:val="22"/>
          <w:lang w:val="ru-RU"/>
        </w:rPr>
        <w:t xml:space="preserve"> нас никогда не под</w:t>
      </w:r>
      <w:r w:rsidRPr="00156472">
        <w:rPr>
          <w:rFonts w:cs="AvenirNext-Regular"/>
          <w:sz w:val="22"/>
          <w:szCs w:val="22"/>
          <w:lang w:val="ru-RU"/>
        </w:rPr>
        <w:t>водили. Они работают без безотказно и надежно, так что нам об этом не приходится беспокоиться.</w:t>
      </w:r>
    </w:p>
    <w:p w:rsidR="00E00D21" w:rsidRPr="00156472" w:rsidRDefault="00E00D21" w:rsidP="00E00D21">
      <w:pPr>
        <w:spacing w:line="276" w:lineRule="auto"/>
        <w:jc w:val="both"/>
        <w:rPr>
          <w:sz w:val="22"/>
          <w:szCs w:val="22"/>
          <w:lang w:val="ru-RU"/>
        </w:rPr>
      </w:pPr>
      <w:r w:rsidRPr="00156472">
        <w:rPr>
          <w:rFonts w:cs="AvenirNext-Regular"/>
          <w:sz w:val="22"/>
          <w:szCs w:val="22"/>
          <w:lang w:val="ru-RU"/>
        </w:rPr>
        <w:t>И так и должно быть».</w:t>
      </w:r>
    </w:p>
    <w:p w:rsidR="00EC7A97" w:rsidRPr="00E00D21" w:rsidRDefault="00EC7A97" w:rsidP="006337F4">
      <w:pPr>
        <w:pStyle w:val="Text"/>
        <w:spacing w:line="276" w:lineRule="auto"/>
        <w:rPr>
          <w:rFonts w:ascii="Verdana" w:hAnsi="Verdana"/>
          <w:lang w:val="ru-RU"/>
        </w:rPr>
      </w:pPr>
    </w:p>
    <w:p w:rsidR="000640D4" w:rsidRPr="00CD2016" w:rsidRDefault="000640D4" w:rsidP="000640D4">
      <w:pPr>
        <w:pStyle w:val="Text"/>
        <w:spacing w:line="276" w:lineRule="auto"/>
        <w:rPr>
          <w:b/>
          <w:szCs w:val="22"/>
          <w:lang w:val="ru-RU"/>
        </w:rPr>
      </w:pPr>
      <w:r w:rsidRPr="00CD2016">
        <w:rPr>
          <w:b/>
          <w:szCs w:val="22"/>
          <w:lang w:val="ru-RU"/>
        </w:rPr>
        <w:t>Круг замыкается</w:t>
      </w:r>
    </w:p>
    <w:p w:rsidR="000640D4" w:rsidRPr="00CD2016" w:rsidRDefault="000640D4" w:rsidP="000640D4">
      <w:pPr>
        <w:pStyle w:val="Text"/>
        <w:spacing w:line="276" w:lineRule="auto"/>
        <w:rPr>
          <w:szCs w:val="22"/>
          <w:lang w:val="ru-RU"/>
        </w:rPr>
      </w:pPr>
      <w:r w:rsidRPr="00CD2016">
        <w:rPr>
          <w:szCs w:val="22"/>
          <w:lang w:val="ru-RU"/>
        </w:rPr>
        <w:t xml:space="preserve">Завершающие работы по асфальтированию на заводе Benninghoven – эта честь также выпала машинам Wirtgen Group. Асфальт для дорожек, дорог, стоянок и складских площадок на территории нового завода, который впоследствии был уложен и уплотнен при помощи технологий Wirtgen Group, был произведен, в числе прочих, на одном из первых асфальтобетонных заводов Benninghoven – возведенном более 30 лет назад в Ирциге и принадлежащем компании Juchem. </w:t>
      </w:r>
    </w:p>
    <w:p w:rsidR="00EC7A97" w:rsidRPr="000640D4" w:rsidRDefault="00EC7A97" w:rsidP="006337F4">
      <w:pPr>
        <w:pStyle w:val="Text"/>
        <w:spacing w:line="276" w:lineRule="auto"/>
        <w:rPr>
          <w:lang w:val="ru-RU"/>
        </w:rPr>
      </w:pPr>
    </w:p>
    <w:p w:rsidR="002E765F" w:rsidRPr="000640D4" w:rsidRDefault="002E765F" w:rsidP="0030316D">
      <w:pPr>
        <w:pStyle w:val="Text"/>
        <w:rPr>
          <w:lang w:val="ru-RU"/>
        </w:rPr>
      </w:pPr>
      <w:r w:rsidRPr="000640D4">
        <w:rPr>
          <w:lang w:val="ru-RU"/>
        </w:rPr>
        <w:br w:type="page"/>
      </w:r>
    </w:p>
    <w:p w:rsidR="0030316D" w:rsidRPr="0030316D" w:rsidRDefault="008427F2" w:rsidP="0030316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4"/>
        <w:gridCol w:w="4834"/>
      </w:tblGrid>
      <w:tr w:rsidR="000C063F" w:rsidRPr="00382FFC" w:rsidTr="006A1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1" w:type="dxa"/>
            <w:tcBorders>
              <w:right w:val="single" w:sz="4" w:space="0" w:color="auto"/>
            </w:tcBorders>
          </w:tcPr>
          <w:p w:rsidR="00EC7A97" w:rsidRPr="00D166AC" w:rsidRDefault="00EC7A97" w:rsidP="00283846">
            <w:r>
              <w:rPr>
                <w:b/>
                <w:noProof/>
                <w:lang w:eastAsia="de-DE"/>
              </w:rPr>
              <w:drawing>
                <wp:inline distT="0" distB="0" distL="0" distR="0" wp14:anchorId="26D248E7" wp14:editId="6C438E72">
                  <wp:extent cx="2762386" cy="1844039"/>
                  <wp:effectExtent l="0" t="0" r="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6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EC7A97" w:rsidRPr="00382FFC" w:rsidRDefault="00382FFC" w:rsidP="00EC7A97">
            <w:pPr>
              <w:pStyle w:val="berschrift3"/>
              <w:outlineLvl w:val="2"/>
              <w:rPr>
                <w:lang w:val="en-US"/>
              </w:rPr>
            </w:pPr>
            <w:r w:rsidRPr="00382FFC">
              <w:rPr>
                <w:lang w:val="en-US"/>
              </w:rPr>
              <w:t>WG_photo_Benninghoven-New-Headquarter_00079_PR.jpg</w:t>
            </w:r>
          </w:p>
          <w:p w:rsidR="00EC7A97" w:rsidRPr="000640D4" w:rsidRDefault="000640D4" w:rsidP="000640D4">
            <w:pPr>
              <w:pStyle w:val="Text"/>
              <w:jc w:val="left"/>
              <w:rPr>
                <w:sz w:val="20"/>
                <w:lang w:val="ru-RU"/>
              </w:rPr>
            </w:pPr>
            <w:r w:rsidRPr="00CD2016">
              <w:rPr>
                <w:sz w:val="20"/>
                <w:lang w:val="ru-RU"/>
              </w:rPr>
              <w:t>Стабилизаторы грунта Wirtgen вмешали в грунт на различных участках по всей территории от 50 до 75 кг смеси известняка и цемента на м³ – в общей сложности около 23 000 т.</w:t>
            </w:r>
          </w:p>
        </w:tc>
      </w:tr>
    </w:tbl>
    <w:p w:rsidR="00EC7A97" w:rsidRPr="000640D4" w:rsidRDefault="00EC7A97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3"/>
        <w:gridCol w:w="4825"/>
      </w:tblGrid>
      <w:tr w:rsidR="000C063F" w:rsidRPr="00382FFC" w:rsidTr="002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C7A97" w:rsidRPr="00D166AC" w:rsidRDefault="00EC7A97" w:rsidP="00283846">
            <w:r>
              <w:rPr>
                <w:b/>
                <w:noProof/>
                <w:lang w:eastAsia="de-DE"/>
              </w:rPr>
              <w:drawing>
                <wp:inline distT="0" distB="0" distL="0" distR="0" wp14:anchorId="20909BEB" wp14:editId="66BA5A97">
                  <wp:extent cx="2762385" cy="1844039"/>
                  <wp:effectExtent l="0" t="0" r="0" b="4445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5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C7A97" w:rsidRPr="00382FFC" w:rsidRDefault="00382FFC" w:rsidP="00EC7A97">
            <w:pPr>
              <w:pStyle w:val="berschrift3"/>
              <w:outlineLvl w:val="2"/>
              <w:rPr>
                <w:lang w:val="en-US"/>
              </w:rPr>
            </w:pPr>
            <w:r w:rsidRPr="00382FFC">
              <w:rPr>
                <w:lang w:val="en-US"/>
              </w:rPr>
              <w:t>WG_photo_Benninghoven-New-Headquarter_00048_PR.jpg</w:t>
            </w:r>
          </w:p>
          <w:p w:rsidR="00EC7A97" w:rsidRPr="00AB2A6F" w:rsidRDefault="00AB2A6F" w:rsidP="000C063F">
            <w:pPr>
              <w:pStyle w:val="Text"/>
              <w:jc w:val="left"/>
              <w:rPr>
                <w:sz w:val="20"/>
                <w:lang w:val="ru-RU"/>
              </w:rPr>
            </w:pPr>
            <w:r w:rsidRPr="00AB2A6F">
              <w:rPr>
                <w:sz w:val="20"/>
                <w:lang w:val="ru-RU"/>
              </w:rPr>
              <w:t>Первые проходы выполнили несколько грунтовых катков с трамбовочным бандажом, работая. Затем 2 других грунтовых катка с гладким бандажом обеспечивали окончательное уплотнение.</w:t>
            </w:r>
          </w:p>
        </w:tc>
      </w:tr>
    </w:tbl>
    <w:p w:rsidR="00EC7A97" w:rsidRPr="006A1B57" w:rsidRDefault="00EC7A97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6A1B57" w:rsidTr="002B2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6A1B57" w:rsidRPr="00D166AC" w:rsidRDefault="006A1B57" w:rsidP="002B2E59">
            <w:r>
              <w:rPr>
                <w:b/>
                <w:noProof/>
                <w:lang w:eastAsia="de-DE"/>
              </w:rPr>
              <w:drawing>
                <wp:inline distT="0" distB="0" distL="0" distR="0" wp14:anchorId="78151C4B" wp14:editId="5CEB6CD2">
                  <wp:extent cx="2762386" cy="1844039"/>
                  <wp:effectExtent l="0" t="0" r="0" b="4445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6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6A1B57" w:rsidRPr="00382FFC" w:rsidRDefault="00382FFC" w:rsidP="002B2E59">
            <w:pPr>
              <w:pStyle w:val="berschrift3"/>
              <w:outlineLvl w:val="2"/>
              <w:rPr>
                <w:lang w:val="en-US"/>
              </w:rPr>
            </w:pPr>
            <w:r w:rsidRPr="00382FFC">
              <w:rPr>
                <w:lang w:val="en-US"/>
              </w:rPr>
              <w:t>WG_photo_Benninghoven-New-Headquarter_0</w:t>
            </w:r>
            <w:r>
              <w:rPr>
                <w:lang w:val="en-US"/>
              </w:rPr>
              <w:t>0082_PR.jpg</w:t>
            </w:r>
          </w:p>
          <w:p w:rsidR="006A1B57" w:rsidRPr="00F75B79" w:rsidRDefault="000640D4" w:rsidP="002B2E59">
            <w:pPr>
              <w:pStyle w:val="Text"/>
              <w:jc w:val="left"/>
              <w:rPr>
                <w:sz w:val="20"/>
              </w:rPr>
            </w:pPr>
            <w:r w:rsidRPr="00CD2016">
              <w:rPr>
                <w:sz w:val="20"/>
                <w:lang w:val="ru-RU"/>
              </w:rPr>
              <w:t>«Мы чрезвычайно удовлетворены тем, как стабилизаторы грунта Wirtgen и грунтовые катки Hamm справились с работой», – делится положительным опытом бригада управления строительством из Strabag AG: Кристина Фишер, дипл.-инж. (институт) Сиена Шнайдер и дипл.-инж. Торстен Рагге.</w:t>
            </w:r>
          </w:p>
          <w:p w:rsidR="006A1B57" w:rsidRPr="00F75B79" w:rsidRDefault="006A1B57" w:rsidP="002B2E59">
            <w:pPr>
              <w:pStyle w:val="Text"/>
              <w:jc w:val="left"/>
              <w:rPr>
                <w:sz w:val="20"/>
              </w:rPr>
            </w:pPr>
          </w:p>
        </w:tc>
      </w:tr>
    </w:tbl>
    <w:p w:rsidR="006A1B57" w:rsidRPr="006A1B57" w:rsidRDefault="006A1B57" w:rsidP="00D166AC">
      <w:pPr>
        <w:pStyle w:val="Text"/>
        <w:rPr>
          <w:lang w:val="ru-RU"/>
        </w:rPr>
      </w:pPr>
    </w:p>
    <w:p w:rsidR="00D9754D" w:rsidRPr="00AB2A6F" w:rsidRDefault="00D9754D">
      <w:pPr>
        <w:rPr>
          <w:rFonts w:eastAsia="Calibri" w:cs="Arial"/>
          <w:b/>
          <w:sz w:val="22"/>
          <w:szCs w:val="22"/>
          <w:lang w:val="ru-RU"/>
        </w:rPr>
      </w:pPr>
      <w:r w:rsidRPr="00AB2A6F">
        <w:rPr>
          <w:rFonts w:eastAsia="Calibri" w:cs="Arial"/>
          <w:caps/>
          <w:szCs w:val="22"/>
          <w:lang w:val="ru-RU"/>
        </w:rPr>
        <w:br w:type="page"/>
      </w:r>
    </w:p>
    <w:p w:rsidR="00D9754D" w:rsidRDefault="00D9754D" w:rsidP="00D9754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701487" w:rsidRPr="00382FFC" w:rsidTr="006A1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3" w:type="dxa"/>
            <w:tcBorders>
              <w:right w:val="single" w:sz="4" w:space="0" w:color="auto"/>
            </w:tcBorders>
          </w:tcPr>
          <w:p w:rsidR="00701487" w:rsidRPr="00D166AC" w:rsidRDefault="00701487" w:rsidP="0031074A">
            <w:r>
              <w:rPr>
                <w:b/>
                <w:noProof/>
                <w:lang w:eastAsia="de-DE"/>
              </w:rPr>
              <w:drawing>
                <wp:inline distT="0" distB="0" distL="0" distR="0" wp14:anchorId="465E4AF5" wp14:editId="2A6E685B">
                  <wp:extent cx="2766060" cy="1844039"/>
                  <wp:effectExtent l="0" t="0" r="0" b="4445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701487" w:rsidRPr="00382FFC" w:rsidRDefault="00382FFC" w:rsidP="0031074A">
            <w:pPr>
              <w:pStyle w:val="berschrift3"/>
              <w:outlineLvl w:val="2"/>
              <w:rPr>
                <w:lang w:val="ru-RU"/>
              </w:rPr>
            </w:pPr>
            <w:r>
              <w:t>WG_photo_Education_00022_PR.jpg</w:t>
            </w:r>
          </w:p>
          <w:p w:rsidR="00701487" w:rsidRPr="000640D4" w:rsidRDefault="000640D4" w:rsidP="0031074A">
            <w:pPr>
              <w:pStyle w:val="Text"/>
              <w:jc w:val="left"/>
              <w:rPr>
                <w:sz w:val="20"/>
                <w:lang w:val="ru-RU"/>
              </w:rPr>
            </w:pPr>
            <w:r w:rsidRPr="00CD2016">
              <w:rPr>
                <w:sz w:val="20"/>
                <w:lang w:val="ru-RU"/>
              </w:rPr>
              <w:t>Стабильное основание для будущей парковки для сотрудников было подготовлено учениками Wirtgen Group во время дней технологии для учеников.</w:t>
            </w:r>
            <w:r w:rsidR="00701487" w:rsidRPr="000640D4">
              <w:rPr>
                <w:sz w:val="20"/>
                <w:lang w:val="ru-RU"/>
              </w:rPr>
              <w:t xml:space="preserve"> </w:t>
            </w:r>
          </w:p>
        </w:tc>
      </w:tr>
    </w:tbl>
    <w:p w:rsidR="00701487" w:rsidRPr="000640D4" w:rsidRDefault="00701487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4"/>
        <w:gridCol w:w="4824"/>
      </w:tblGrid>
      <w:tr w:rsidR="00701487" w:rsidRPr="00382FFC" w:rsidTr="003107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640D4" w:rsidRPr="00382FFC" w:rsidRDefault="000640D4" w:rsidP="0031074A">
            <w:pPr>
              <w:rPr>
                <w:lang w:val="ru-RU"/>
              </w:rPr>
            </w:pPr>
          </w:p>
          <w:p w:rsidR="000640D4" w:rsidRPr="00382FFC" w:rsidRDefault="000640D4" w:rsidP="0031074A">
            <w:pPr>
              <w:rPr>
                <w:lang w:val="ru-RU"/>
              </w:rPr>
            </w:pPr>
          </w:p>
          <w:p w:rsidR="00701487" w:rsidRPr="00D166AC" w:rsidRDefault="00701487" w:rsidP="0031074A">
            <w:r>
              <w:rPr>
                <w:b/>
                <w:noProof/>
                <w:lang w:eastAsia="de-DE"/>
              </w:rPr>
              <w:drawing>
                <wp:inline distT="0" distB="0" distL="0" distR="0" wp14:anchorId="047ECB47" wp14:editId="0F491812">
                  <wp:extent cx="2766059" cy="1553934"/>
                  <wp:effectExtent l="0" t="0" r="0" b="8255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59" cy="1553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01487" w:rsidRPr="00382FFC" w:rsidRDefault="00382FFC" w:rsidP="00701487">
            <w:pPr>
              <w:pStyle w:val="berschrift3"/>
              <w:outlineLvl w:val="2"/>
              <w:rPr>
                <w:lang w:val="en-US"/>
              </w:rPr>
            </w:pPr>
            <w:r w:rsidRPr="00382FFC">
              <w:rPr>
                <w:lang w:val="en-US"/>
              </w:rPr>
              <w:t>WG_photo_Benninghoven-New-Headquarter_00087_PR.jpg</w:t>
            </w:r>
          </w:p>
          <w:p w:rsidR="00701487" w:rsidRPr="000640D4" w:rsidRDefault="000640D4" w:rsidP="000640D4">
            <w:pPr>
              <w:pStyle w:val="Text"/>
              <w:rPr>
                <w:sz w:val="20"/>
                <w:lang w:val="ru-RU"/>
              </w:rPr>
            </w:pPr>
            <w:r w:rsidRPr="00CD2016">
              <w:rPr>
                <w:sz w:val="20"/>
                <w:lang w:val="ru-RU"/>
              </w:rPr>
              <w:t>Все цеха и офисные здания уже возведены. Работы по внутренней отделке продвигаются, осуществляется монтаж систем электрооборудования, вентиляции/</w:t>
            </w:r>
            <w:r w:rsidRPr="000640D4">
              <w:rPr>
                <w:sz w:val="20"/>
                <w:lang w:val="ru-RU"/>
              </w:rPr>
              <w:t xml:space="preserve"> </w:t>
            </w:r>
            <w:r w:rsidRPr="00CD2016">
              <w:rPr>
                <w:sz w:val="20"/>
                <w:lang w:val="ru-RU"/>
              </w:rPr>
              <w:t>отопления, а также гипсокартонных конструкций и компонентов крупного оборудования в цехах, такого как установки для нанесения порошковых покрытий.</w:t>
            </w:r>
          </w:p>
        </w:tc>
      </w:tr>
    </w:tbl>
    <w:p w:rsidR="00701487" w:rsidRPr="000640D4" w:rsidRDefault="00701487" w:rsidP="00D166AC">
      <w:pPr>
        <w:pStyle w:val="Text"/>
        <w:rPr>
          <w:sz w:val="10"/>
          <w:szCs w:val="10"/>
          <w:lang w:val="ru-RU"/>
        </w:rPr>
      </w:pPr>
    </w:p>
    <w:p w:rsidR="00E00D21" w:rsidRPr="002657E9" w:rsidRDefault="00E00D21" w:rsidP="00E00D21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E00D21" w:rsidRPr="002657E9" w:rsidRDefault="00E00D21" w:rsidP="00E00D21">
      <w:pPr>
        <w:pStyle w:val="Text"/>
        <w:rPr>
          <w:lang w:val="ru-RU"/>
        </w:rPr>
      </w:pPr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E00D21" w:rsidTr="00652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E00D21" w:rsidRPr="004527D9" w:rsidRDefault="00E00D21" w:rsidP="00652E23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</w:t>
            </w:r>
            <w:r w:rsidRPr="004527D9">
              <w:rPr>
                <w:rFonts w:ascii="Verdana" w:hAnsi="Verdana"/>
                <w:lang w:val="ru-RU"/>
              </w:rPr>
              <w:t>:</w:t>
            </w:r>
          </w:p>
          <w:p w:rsidR="00E00D21" w:rsidRPr="00564374" w:rsidRDefault="00E00D21" w:rsidP="00652E23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E00D21" w:rsidRPr="00564374" w:rsidRDefault="00E00D21" w:rsidP="00652E23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E00D21" w:rsidRPr="00564374" w:rsidRDefault="00E00D21" w:rsidP="00652E23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E00D21" w:rsidRPr="00564374" w:rsidRDefault="00E00D21" w:rsidP="00652E23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E00D21" w:rsidRDefault="00E00D21" w:rsidP="00652E23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E00D21" w:rsidRDefault="00E00D21" w:rsidP="00652E23">
            <w:pPr>
              <w:pStyle w:val="Text"/>
            </w:pPr>
            <w:r>
              <w:t>Deutschland</w:t>
            </w:r>
          </w:p>
          <w:p w:rsidR="00E00D21" w:rsidRDefault="00E00D21" w:rsidP="00652E23">
            <w:pPr>
              <w:pStyle w:val="Text"/>
            </w:pPr>
          </w:p>
          <w:p w:rsidR="00E00D21" w:rsidRDefault="00E00D21" w:rsidP="00652E23">
            <w:pPr>
              <w:pStyle w:val="Text"/>
            </w:pPr>
            <w:r>
              <w:t>Telefon:   +49 (0) 2645 131 – 4510</w:t>
            </w:r>
          </w:p>
          <w:p w:rsidR="00E00D21" w:rsidRDefault="00E00D21" w:rsidP="00652E23">
            <w:pPr>
              <w:pStyle w:val="Text"/>
            </w:pPr>
            <w:r>
              <w:t>Telefax:   +49 (0) 2645 131 – 499</w:t>
            </w:r>
          </w:p>
          <w:p w:rsidR="00E00D21" w:rsidRDefault="00E00D21" w:rsidP="00652E23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E00D21" w:rsidRPr="00D166AC" w:rsidRDefault="00E00D21" w:rsidP="00652E23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E00D21" w:rsidRPr="0034191A" w:rsidRDefault="00E00D21" w:rsidP="00652E23">
            <w:pPr>
              <w:pStyle w:val="Text"/>
            </w:pPr>
          </w:p>
        </w:tc>
      </w:tr>
    </w:tbl>
    <w:p w:rsidR="00D166AC" w:rsidRPr="000640D4" w:rsidRDefault="00D166AC" w:rsidP="00D166AC">
      <w:pPr>
        <w:pStyle w:val="Text"/>
        <w:rPr>
          <w:sz w:val="2"/>
          <w:szCs w:val="2"/>
        </w:rPr>
      </w:pPr>
    </w:p>
    <w:sectPr w:rsidR="00D166AC" w:rsidRPr="000640D4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F4" w:rsidRDefault="006337F4" w:rsidP="00E55534">
      <w:r>
        <w:separator/>
      </w:r>
    </w:p>
  </w:endnote>
  <w:endnote w:type="continuationSeparator" w:id="0">
    <w:p w:rsidR="006337F4" w:rsidRDefault="006337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venirNext-Demi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82FFC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F4" w:rsidRDefault="006337F4" w:rsidP="00E55534">
      <w:r>
        <w:separator/>
      </w:r>
    </w:p>
  </w:footnote>
  <w:footnote w:type="continuationSeparator" w:id="0">
    <w:p w:rsidR="006337F4" w:rsidRDefault="006337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500pt;height:1500pt" o:bullet="t">
        <v:imagedata r:id="rId1" o:title="AZ_04a"/>
      </v:shape>
    </w:pict>
  </w:numPicBullet>
  <w:numPicBullet w:numPicBulletId="1">
    <w:pict>
      <v:shape id="_x0000_i1168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F4"/>
    <w:rsid w:val="00042106"/>
    <w:rsid w:val="00044E9B"/>
    <w:rsid w:val="0005285B"/>
    <w:rsid w:val="000640D4"/>
    <w:rsid w:val="00066D09"/>
    <w:rsid w:val="0009665C"/>
    <w:rsid w:val="000C063F"/>
    <w:rsid w:val="00103205"/>
    <w:rsid w:val="0012026F"/>
    <w:rsid w:val="00132055"/>
    <w:rsid w:val="001374A4"/>
    <w:rsid w:val="001B16BB"/>
    <w:rsid w:val="00230177"/>
    <w:rsid w:val="00253A2E"/>
    <w:rsid w:val="00262491"/>
    <w:rsid w:val="002665BC"/>
    <w:rsid w:val="0029634D"/>
    <w:rsid w:val="002C687B"/>
    <w:rsid w:val="002E765F"/>
    <w:rsid w:val="002F108B"/>
    <w:rsid w:val="0030316D"/>
    <w:rsid w:val="0034191A"/>
    <w:rsid w:val="00343CC7"/>
    <w:rsid w:val="00382FFC"/>
    <w:rsid w:val="00384A08"/>
    <w:rsid w:val="003A753A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B3EE3"/>
    <w:rsid w:val="004E6EF5"/>
    <w:rsid w:val="00506409"/>
    <w:rsid w:val="00530E32"/>
    <w:rsid w:val="005711A3"/>
    <w:rsid w:val="00573B2B"/>
    <w:rsid w:val="005776E9"/>
    <w:rsid w:val="005A4F04"/>
    <w:rsid w:val="005B5793"/>
    <w:rsid w:val="006330A2"/>
    <w:rsid w:val="006337F4"/>
    <w:rsid w:val="00642EB6"/>
    <w:rsid w:val="00670CA2"/>
    <w:rsid w:val="006A1B57"/>
    <w:rsid w:val="006F7602"/>
    <w:rsid w:val="00701487"/>
    <w:rsid w:val="00722A17"/>
    <w:rsid w:val="00757B83"/>
    <w:rsid w:val="00791A69"/>
    <w:rsid w:val="00794830"/>
    <w:rsid w:val="00797CAA"/>
    <w:rsid w:val="007B39C2"/>
    <w:rsid w:val="007C2658"/>
    <w:rsid w:val="007E20D0"/>
    <w:rsid w:val="00820315"/>
    <w:rsid w:val="008427F2"/>
    <w:rsid w:val="00843B45"/>
    <w:rsid w:val="00863129"/>
    <w:rsid w:val="008C2DB2"/>
    <w:rsid w:val="008D770E"/>
    <w:rsid w:val="0090337E"/>
    <w:rsid w:val="009C2378"/>
    <w:rsid w:val="009D016F"/>
    <w:rsid w:val="009E251D"/>
    <w:rsid w:val="00A171F4"/>
    <w:rsid w:val="00A24EFC"/>
    <w:rsid w:val="00A66AA3"/>
    <w:rsid w:val="00A977CE"/>
    <w:rsid w:val="00AB2A6F"/>
    <w:rsid w:val="00AD131F"/>
    <w:rsid w:val="00AF3B3A"/>
    <w:rsid w:val="00AF6569"/>
    <w:rsid w:val="00B06265"/>
    <w:rsid w:val="00B34C3F"/>
    <w:rsid w:val="00B8180B"/>
    <w:rsid w:val="00B90F78"/>
    <w:rsid w:val="00BD1058"/>
    <w:rsid w:val="00BF56B2"/>
    <w:rsid w:val="00C457C3"/>
    <w:rsid w:val="00C644CA"/>
    <w:rsid w:val="00C73005"/>
    <w:rsid w:val="00CC4286"/>
    <w:rsid w:val="00CF36C9"/>
    <w:rsid w:val="00D04DCE"/>
    <w:rsid w:val="00D166AC"/>
    <w:rsid w:val="00D81FBE"/>
    <w:rsid w:val="00D9754D"/>
    <w:rsid w:val="00DB4BB0"/>
    <w:rsid w:val="00E00D21"/>
    <w:rsid w:val="00E14608"/>
    <w:rsid w:val="00E21E67"/>
    <w:rsid w:val="00E30EBF"/>
    <w:rsid w:val="00E52D70"/>
    <w:rsid w:val="00E55534"/>
    <w:rsid w:val="00E914D1"/>
    <w:rsid w:val="00EC7A97"/>
    <w:rsid w:val="00F20920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adamsm\AppData\Roaming\Microsoft\Templates\PR_WIRTGEN%20GROUP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F9899-3292-4ECC-A2BB-0DF167D5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GROUP_Vorlage_neu.dotx</Template>
  <TotalTime>0</TotalTime>
  <Pages>4</Pages>
  <Words>752</Words>
  <Characters>4743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9</cp:revision>
  <dcterms:created xsi:type="dcterms:W3CDTF">2018-01-15T08:07:00Z</dcterms:created>
  <dcterms:modified xsi:type="dcterms:W3CDTF">2018-01-23T12:06:00Z</dcterms:modified>
</cp:coreProperties>
</file>